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27" w:rsidRDefault="00D76B27"/>
    <w:p w:rsidR="00B74BEB" w:rsidRDefault="00B74BEB"/>
    <w:p w:rsidR="00B74BEB" w:rsidRDefault="00B74BEB" w:rsidP="00B74BEB">
      <w:pPr>
        <w:spacing w:line="340" w:lineRule="exact"/>
        <w:rPr>
          <w:sz w:val="24"/>
          <w:szCs w:val="24"/>
        </w:rPr>
      </w:pPr>
    </w:p>
    <w:p w:rsidR="00B74BEB" w:rsidRDefault="00B74BEB" w:rsidP="00B74BEB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</w:rPr>
        <w:t>PROCEDURA OPERATIVA</w:t>
      </w:r>
    </w:p>
    <w:p w:rsidR="00B74BEB" w:rsidRDefault="00B74BEB" w:rsidP="00B74BEB">
      <w:pPr>
        <w:spacing w:line="310" w:lineRule="exact"/>
        <w:rPr>
          <w:sz w:val="24"/>
          <w:szCs w:val="24"/>
        </w:rPr>
      </w:pPr>
    </w:p>
    <w:p w:rsidR="00B74BEB" w:rsidRDefault="00B74BEB" w:rsidP="00B74BEB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STATO DI REVISIONE E MODIFICHE</w:t>
      </w:r>
    </w:p>
    <w:p w:rsidR="00B74BEB" w:rsidRDefault="00B74BEB" w:rsidP="00B74BEB">
      <w:pPr>
        <w:spacing w:line="200" w:lineRule="exact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1231"/>
        <w:gridCol w:w="1643"/>
        <w:gridCol w:w="1924"/>
        <w:gridCol w:w="2427"/>
        <w:gridCol w:w="1521"/>
      </w:tblGrid>
      <w:tr w:rsidR="00E12664" w:rsidTr="00E12664">
        <w:tc>
          <w:tcPr>
            <w:tcW w:w="1231" w:type="dxa"/>
          </w:tcPr>
          <w:p w:rsidR="00E12664" w:rsidRDefault="00E12664" w:rsidP="00E12664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N° Rev.</w:t>
            </w:r>
          </w:p>
        </w:tc>
        <w:tc>
          <w:tcPr>
            <w:tcW w:w="1643" w:type="dxa"/>
          </w:tcPr>
          <w:p w:rsidR="00E12664" w:rsidRDefault="00E12664" w:rsidP="00E12664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Data</w:t>
            </w:r>
          </w:p>
        </w:tc>
        <w:tc>
          <w:tcPr>
            <w:tcW w:w="1924" w:type="dxa"/>
          </w:tcPr>
          <w:p w:rsidR="00E12664" w:rsidRDefault="00E12664" w:rsidP="00E12664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Motivo</w:t>
            </w:r>
          </w:p>
        </w:tc>
        <w:tc>
          <w:tcPr>
            <w:tcW w:w="2427" w:type="dxa"/>
          </w:tcPr>
          <w:p w:rsidR="00E12664" w:rsidRDefault="00E12664" w:rsidP="00E12664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Redatto</w:t>
            </w:r>
          </w:p>
        </w:tc>
        <w:tc>
          <w:tcPr>
            <w:tcW w:w="1521" w:type="dxa"/>
          </w:tcPr>
          <w:p w:rsidR="00E12664" w:rsidRDefault="00E12664" w:rsidP="00E12664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Approvato</w:t>
            </w:r>
          </w:p>
        </w:tc>
      </w:tr>
      <w:tr w:rsidR="00E12664" w:rsidTr="00E12664">
        <w:tc>
          <w:tcPr>
            <w:tcW w:w="1231" w:type="dxa"/>
          </w:tcPr>
          <w:p w:rsidR="00E12664" w:rsidRDefault="00E12664" w:rsidP="00E12664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00</w:t>
            </w:r>
          </w:p>
        </w:tc>
        <w:tc>
          <w:tcPr>
            <w:tcW w:w="1643" w:type="dxa"/>
          </w:tcPr>
          <w:p w:rsidR="00E12664" w:rsidRDefault="00E12664" w:rsidP="00E12664">
            <w:pPr>
              <w:spacing w:line="254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20/12/2016</w:t>
            </w:r>
          </w:p>
        </w:tc>
        <w:tc>
          <w:tcPr>
            <w:tcW w:w="1924" w:type="dxa"/>
          </w:tcPr>
          <w:p w:rsidR="00E12664" w:rsidRDefault="00E12664" w:rsidP="00E12664">
            <w:pPr>
              <w:spacing w:line="254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Prima emissione</w:t>
            </w:r>
          </w:p>
        </w:tc>
        <w:tc>
          <w:tcPr>
            <w:tcW w:w="2427" w:type="dxa"/>
          </w:tcPr>
          <w:p w:rsidR="00E12664" w:rsidRDefault="00E12664" w:rsidP="00E12664">
            <w:pPr>
              <w:spacing w:line="254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Commissione</w:t>
            </w:r>
            <w:r w:rsidR="00F545BF"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>ECM</w:t>
            </w:r>
            <w:r w:rsidR="00F545BF"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>Dipartimento</w:t>
            </w:r>
            <w:r w:rsidR="00F545BF"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>Scienze</w:t>
            </w:r>
            <w:r w:rsidR="00F545BF"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>Veterinarie</w:t>
            </w:r>
          </w:p>
        </w:tc>
        <w:tc>
          <w:tcPr>
            <w:tcW w:w="1521" w:type="dxa"/>
          </w:tcPr>
          <w:p w:rsidR="00E12664" w:rsidRDefault="00E12664" w:rsidP="00E12664">
            <w:pPr>
              <w:spacing w:line="254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CDD</w:t>
            </w:r>
          </w:p>
        </w:tc>
      </w:tr>
      <w:tr w:rsidR="00E12664" w:rsidTr="00E12664">
        <w:tc>
          <w:tcPr>
            <w:tcW w:w="1231" w:type="dxa"/>
          </w:tcPr>
          <w:p w:rsidR="00E12664" w:rsidRPr="00230A39" w:rsidRDefault="00E12664" w:rsidP="00E12664">
            <w:pPr>
              <w:rPr>
                <w:sz w:val="24"/>
                <w:szCs w:val="24"/>
              </w:rPr>
            </w:pPr>
            <w:r w:rsidRPr="00230A39">
              <w:rPr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E12664" w:rsidRPr="00230A39" w:rsidRDefault="00230A39" w:rsidP="00230A39">
            <w:pPr>
              <w:rPr>
                <w:sz w:val="24"/>
                <w:szCs w:val="24"/>
              </w:rPr>
            </w:pPr>
            <w:r w:rsidRPr="00230A39">
              <w:rPr>
                <w:sz w:val="24"/>
                <w:szCs w:val="24"/>
              </w:rPr>
              <w:t>24</w:t>
            </w:r>
            <w:r w:rsidR="00E12664" w:rsidRPr="00230A39">
              <w:rPr>
                <w:sz w:val="24"/>
                <w:szCs w:val="24"/>
              </w:rPr>
              <w:t>/</w:t>
            </w:r>
            <w:r w:rsidRPr="00230A39">
              <w:rPr>
                <w:sz w:val="24"/>
                <w:szCs w:val="24"/>
              </w:rPr>
              <w:t>05</w:t>
            </w:r>
            <w:r w:rsidR="00E12664" w:rsidRPr="00230A39">
              <w:rPr>
                <w:sz w:val="24"/>
                <w:szCs w:val="24"/>
              </w:rPr>
              <w:t>/2018</w:t>
            </w:r>
          </w:p>
        </w:tc>
        <w:tc>
          <w:tcPr>
            <w:tcW w:w="1924" w:type="dxa"/>
          </w:tcPr>
          <w:p w:rsidR="00E12664" w:rsidRPr="00230A39" w:rsidRDefault="00230A39" w:rsidP="00E12664">
            <w:pPr>
              <w:rPr>
                <w:sz w:val="24"/>
                <w:szCs w:val="24"/>
              </w:rPr>
            </w:pPr>
            <w:r w:rsidRPr="00230A39">
              <w:rPr>
                <w:sz w:val="24"/>
                <w:szCs w:val="24"/>
              </w:rPr>
              <w:t>Revisione</w:t>
            </w:r>
          </w:p>
        </w:tc>
        <w:tc>
          <w:tcPr>
            <w:tcW w:w="2427" w:type="dxa"/>
          </w:tcPr>
          <w:p w:rsidR="00E12664" w:rsidRPr="00230A39" w:rsidRDefault="00E12664" w:rsidP="00E12664">
            <w:pPr>
              <w:spacing w:line="240" w:lineRule="auto"/>
              <w:ind w:left="60"/>
              <w:rPr>
                <w:sz w:val="20"/>
                <w:szCs w:val="20"/>
              </w:rPr>
            </w:pPr>
            <w:r w:rsidRPr="00230A39">
              <w:rPr>
                <w:rFonts w:ascii="Tahoma" w:eastAsia="Tahoma" w:hAnsi="Tahoma" w:cs="Tahoma"/>
              </w:rPr>
              <w:t>Commissione</w:t>
            </w:r>
            <w:r w:rsidR="00F545BF" w:rsidRPr="00230A39">
              <w:rPr>
                <w:rFonts w:ascii="Tahoma" w:eastAsia="Tahoma" w:hAnsi="Tahoma" w:cs="Tahoma"/>
              </w:rPr>
              <w:t xml:space="preserve"> </w:t>
            </w:r>
            <w:r w:rsidRPr="00230A39">
              <w:rPr>
                <w:rFonts w:ascii="Tahoma" w:eastAsia="Tahoma" w:hAnsi="Tahoma" w:cs="Tahoma"/>
              </w:rPr>
              <w:t>ECM</w:t>
            </w:r>
            <w:r w:rsidR="00F545BF" w:rsidRPr="00230A39">
              <w:rPr>
                <w:rFonts w:ascii="Tahoma" w:eastAsia="Tahoma" w:hAnsi="Tahoma" w:cs="Tahoma"/>
              </w:rPr>
              <w:t xml:space="preserve"> </w:t>
            </w:r>
            <w:r w:rsidRPr="00230A39">
              <w:rPr>
                <w:rFonts w:ascii="Tahoma" w:eastAsia="Tahoma" w:hAnsi="Tahoma" w:cs="Tahoma"/>
              </w:rPr>
              <w:t>Dipartimento</w:t>
            </w:r>
            <w:r w:rsidR="00F545BF" w:rsidRPr="00230A39">
              <w:rPr>
                <w:rFonts w:ascii="Tahoma" w:eastAsia="Tahoma" w:hAnsi="Tahoma" w:cs="Tahoma"/>
              </w:rPr>
              <w:t xml:space="preserve"> </w:t>
            </w:r>
            <w:r w:rsidRPr="00230A39">
              <w:rPr>
                <w:rFonts w:ascii="Tahoma" w:eastAsia="Tahoma" w:hAnsi="Tahoma" w:cs="Tahoma"/>
              </w:rPr>
              <w:t>Scienze</w:t>
            </w:r>
            <w:r w:rsidR="00F545BF" w:rsidRPr="00230A39">
              <w:rPr>
                <w:rFonts w:ascii="Tahoma" w:eastAsia="Tahoma" w:hAnsi="Tahoma" w:cs="Tahoma"/>
              </w:rPr>
              <w:t xml:space="preserve"> </w:t>
            </w:r>
            <w:r w:rsidRPr="00230A39">
              <w:rPr>
                <w:rFonts w:ascii="Tahoma" w:eastAsia="Tahoma" w:hAnsi="Tahoma" w:cs="Tahoma"/>
              </w:rPr>
              <w:t>Veterinarie</w:t>
            </w:r>
          </w:p>
        </w:tc>
        <w:tc>
          <w:tcPr>
            <w:tcW w:w="1521" w:type="dxa"/>
          </w:tcPr>
          <w:p w:rsidR="00E12664" w:rsidRPr="00230A39" w:rsidRDefault="00E12664" w:rsidP="00E12664">
            <w:pPr>
              <w:rPr>
                <w:sz w:val="24"/>
                <w:szCs w:val="24"/>
              </w:rPr>
            </w:pPr>
            <w:r w:rsidRPr="00230A39">
              <w:rPr>
                <w:rFonts w:ascii="Tahoma" w:eastAsia="Tahoma" w:hAnsi="Tahoma" w:cs="Tahoma"/>
              </w:rPr>
              <w:t>CDD</w:t>
            </w:r>
          </w:p>
        </w:tc>
      </w:tr>
      <w:tr w:rsidR="00E12664" w:rsidTr="00E12664">
        <w:tc>
          <w:tcPr>
            <w:tcW w:w="1231" w:type="dxa"/>
          </w:tcPr>
          <w:p w:rsidR="00E12664" w:rsidRDefault="00E12664" w:rsidP="00E12664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12664" w:rsidRDefault="00E12664" w:rsidP="00E12664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E12664" w:rsidRDefault="00E12664" w:rsidP="00E12664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E12664" w:rsidRDefault="00E12664" w:rsidP="00E12664">
            <w:pPr>
              <w:spacing w:line="240" w:lineRule="auto"/>
              <w:ind w:left="60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12664" w:rsidRDefault="00E12664" w:rsidP="00E12664">
            <w:pPr>
              <w:rPr>
                <w:sz w:val="24"/>
                <w:szCs w:val="24"/>
              </w:rPr>
            </w:pPr>
          </w:p>
        </w:tc>
      </w:tr>
      <w:tr w:rsidR="00E12664" w:rsidTr="00E12664">
        <w:tc>
          <w:tcPr>
            <w:tcW w:w="1231" w:type="dxa"/>
          </w:tcPr>
          <w:p w:rsidR="00E12664" w:rsidRDefault="00E12664" w:rsidP="00E12664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12664" w:rsidRDefault="00E12664" w:rsidP="00E12664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E12664" w:rsidRDefault="00E12664" w:rsidP="00E12664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E12664" w:rsidRDefault="00E12664" w:rsidP="00E12664">
            <w:pPr>
              <w:spacing w:line="240" w:lineRule="auto"/>
              <w:ind w:left="60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12664" w:rsidRDefault="00E12664" w:rsidP="00E12664">
            <w:pPr>
              <w:rPr>
                <w:sz w:val="24"/>
                <w:szCs w:val="24"/>
              </w:rPr>
            </w:pPr>
          </w:p>
        </w:tc>
      </w:tr>
      <w:tr w:rsidR="00E12664" w:rsidTr="00E12664">
        <w:tc>
          <w:tcPr>
            <w:tcW w:w="1231" w:type="dxa"/>
          </w:tcPr>
          <w:p w:rsidR="00E12664" w:rsidRDefault="00E12664" w:rsidP="00E12664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12664" w:rsidRDefault="00E12664" w:rsidP="00E12664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E12664" w:rsidRDefault="00E12664" w:rsidP="00E12664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E12664" w:rsidRDefault="00E12664" w:rsidP="00E1266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12664" w:rsidRDefault="00E12664" w:rsidP="00E12664">
            <w:pPr>
              <w:rPr>
                <w:sz w:val="24"/>
                <w:szCs w:val="24"/>
              </w:rPr>
            </w:pPr>
          </w:p>
        </w:tc>
      </w:tr>
      <w:tr w:rsidR="00E12664" w:rsidTr="00E12664">
        <w:tc>
          <w:tcPr>
            <w:tcW w:w="1231" w:type="dxa"/>
          </w:tcPr>
          <w:p w:rsidR="00E12664" w:rsidRDefault="00E12664" w:rsidP="00E12664">
            <w:pPr>
              <w:rPr>
                <w:sz w:val="21"/>
                <w:szCs w:val="21"/>
              </w:rPr>
            </w:pPr>
          </w:p>
        </w:tc>
        <w:tc>
          <w:tcPr>
            <w:tcW w:w="1643" w:type="dxa"/>
          </w:tcPr>
          <w:p w:rsidR="00E12664" w:rsidRDefault="00E12664" w:rsidP="00E12664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</w:tcPr>
          <w:p w:rsidR="00E12664" w:rsidRDefault="00E12664" w:rsidP="00E12664">
            <w:pPr>
              <w:rPr>
                <w:sz w:val="21"/>
                <w:szCs w:val="21"/>
              </w:rPr>
            </w:pPr>
          </w:p>
        </w:tc>
        <w:tc>
          <w:tcPr>
            <w:tcW w:w="2427" w:type="dxa"/>
          </w:tcPr>
          <w:p w:rsidR="00E12664" w:rsidRDefault="00E12664" w:rsidP="00E12664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</w:tcPr>
          <w:p w:rsidR="00E12664" w:rsidRDefault="00E12664" w:rsidP="00E12664">
            <w:pPr>
              <w:rPr>
                <w:sz w:val="21"/>
                <w:szCs w:val="21"/>
              </w:rPr>
            </w:pPr>
          </w:p>
        </w:tc>
      </w:tr>
    </w:tbl>
    <w:p w:rsidR="00B74BEB" w:rsidRDefault="00B74BEB" w:rsidP="00B74BEB">
      <w:pPr>
        <w:spacing w:line="200" w:lineRule="exact"/>
        <w:rPr>
          <w:sz w:val="24"/>
          <w:szCs w:val="24"/>
        </w:rPr>
      </w:pPr>
    </w:p>
    <w:p w:rsidR="00E12664" w:rsidRDefault="00E12664"/>
    <w:p w:rsidR="00E12664" w:rsidRDefault="00E12664"/>
    <w:p w:rsidR="00E12664" w:rsidRDefault="00E12664"/>
    <w:p w:rsidR="00E12664" w:rsidRDefault="00E12664"/>
    <w:p w:rsidR="00E12664" w:rsidRDefault="00E12664"/>
    <w:p w:rsidR="00E12664" w:rsidRDefault="00E12664"/>
    <w:p w:rsidR="00E12664" w:rsidRDefault="00E12664"/>
    <w:p w:rsidR="00E12664" w:rsidRDefault="00E12664"/>
    <w:p w:rsidR="00E12664" w:rsidRDefault="00E12664"/>
    <w:p w:rsidR="00E12664" w:rsidRDefault="00E12664"/>
    <w:p w:rsidR="00E12664" w:rsidRDefault="00E12664"/>
    <w:p w:rsidR="00E12664" w:rsidRDefault="00E12664"/>
    <w:p w:rsidR="00DF7C71" w:rsidRDefault="00B74BEB">
      <w:r>
        <w:br w:type="page"/>
      </w:r>
    </w:p>
    <w:p w:rsidR="00B74BEB" w:rsidRDefault="00B74BEB"/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2920563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A5DDF" w:rsidRDefault="00AA5DDF">
          <w:pPr>
            <w:pStyle w:val="Titolosommario"/>
          </w:pPr>
          <w:r>
            <w:t>Sommario</w:t>
          </w:r>
        </w:p>
        <w:p w:rsidR="00BB1E38" w:rsidRDefault="00BA3303">
          <w:pPr>
            <w:pStyle w:val="Sommario1"/>
            <w:tabs>
              <w:tab w:val="right" w:leader="dot" w:pos="9622"/>
            </w:tabs>
            <w:rPr>
              <w:rFonts w:asciiTheme="minorHAnsi" w:hAnsiTheme="minorHAnsi" w:cstheme="minorBidi"/>
              <w:noProof/>
              <w:sz w:val="24"/>
              <w:szCs w:val="24"/>
            </w:rPr>
          </w:pPr>
          <w:r>
            <w:fldChar w:fldCharType="begin"/>
          </w:r>
          <w:r w:rsidR="00AA5DDF">
            <w:instrText>TOC \o "1-3" \h \z \u</w:instrText>
          </w:r>
          <w:r>
            <w:fldChar w:fldCharType="separate"/>
          </w:r>
          <w:hyperlink w:anchor="_Toc505790429" w:history="1">
            <w:r w:rsidR="00BB1E38" w:rsidRPr="00817309">
              <w:rPr>
                <w:rStyle w:val="Collegamentoipertestuale"/>
                <w:noProof/>
              </w:rPr>
              <w:t>SCOPO</w:t>
            </w:r>
            <w:r w:rsidR="00BB1E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1E38">
              <w:rPr>
                <w:noProof/>
                <w:webHidden/>
              </w:rPr>
              <w:instrText xml:space="preserve"> PAGEREF _Toc505790429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1C4F">
              <w:rPr>
                <w:noProof/>
                <w:webHidden/>
              </w:rPr>
              <w:t>- 3 -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E38" w:rsidRDefault="003609C0">
          <w:pPr>
            <w:pStyle w:val="Sommario1"/>
            <w:tabs>
              <w:tab w:val="right" w:leader="dot" w:pos="9622"/>
            </w:tabs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505790430" w:history="1">
            <w:r w:rsidR="00BB1E38" w:rsidRPr="00817309">
              <w:rPr>
                <w:rStyle w:val="Collegamentoipertestuale"/>
                <w:noProof/>
              </w:rPr>
              <w:t>CAMPO DI APPLICAZIONE</w:t>
            </w:r>
            <w:r w:rsidR="00BB1E38">
              <w:rPr>
                <w:noProof/>
                <w:webHidden/>
              </w:rPr>
              <w:tab/>
            </w:r>
            <w:r w:rsidR="00BA3303">
              <w:rPr>
                <w:noProof/>
                <w:webHidden/>
              </w:rPr>
              <w:fldChar w:fldCharType="begin"/>
            </w:r>
            <w:r w:rsidR="00BB1E38">
              <w:rPr>
                <w:noProof/>
                <w:webHidden/>
              </w:rPr>
              <w:instrText xml:space="preserve"> PAGEREF _Toc505790430 \h </w:instrText>
            </w:r>
            <w:r w:rsidR="00BA3303">
              <w:rPr>
                <w:noProof/>
                <w:webHidden/>
              </w:rPr>
            </w:r>
            <w:r w:rsidR="00BA3303">
              <w:rPr>
                <w:noProof/>
                <w:webHidden/>
              </w:rPr>
              <w:fldChar w:fldCharType="separate"/>
            </w:r>
            <w:r w:rsidR="00CB1C4F">
              <w:rPr>
                <w:noProof/>
                <w:webHidden/>
              </w:rPr>
              <w:t>- 3 -</w:t>
            </w:r>
            <w:r w:rsidR="00BA3303">
              <w:rPr>
                <w:noProof/>
                <w:webHidden/>
              </w:rPr>
              <w:fldChar w:fldCharType="end"/>
            </w:r>
          </w:hyperlink>
        </w:p>
        <w:p w:rsidR="00BB1E38" w:rsidRDefault="003609C0">
          <w:pPr>
            <w:pStyle w:val="Sommario1"/>
            <w:tabs>
              <w:tab w:val="right" w:leader="dot" w:pos="9622"/>
            </w:tabs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505790431" w:history="1">
            <w:r w:rsidR="00BB1E38" w:rsidRPr="00817309">
              <w:rPr>
                <w:rStyle w:val="Collegamentoipertestuale"/>
                <w:noProof/>
              </w:rPr>
              <w:t>RESPONSABILITÀ</w:t>
            </w:r>
            <w:r w:rsidR="00BB1E38">
              <w:rPr>
                <w:noProof/>
                <w:webHidden/>
              </w:rPr>
              <w:tab/>
            </w:r>
            <w:r w:rsidR="00BA3303">
              <w:rPr>
                <w:noProof/>
                <w:webHidden/>
              </w:rPr>
              <w:fldChar w:fldCharType="begin"/>
            </w:r>
            <w:r w:rsidR="00BB1E38">
              <w:rPr>
                <w:noProof/>
                <w:webHidden/>
              </w:rPr>
              <w:instrText xml:space="preserve"> PAGEREF _Toc505790431 \h </w:instrText>
            </w:r>
            <w:r w:rsidR="00BA3303">
              <w:rPr>
                <w:noProof/>
                <w:webHidden/>
              </w:rPr>
            </w:r>
            <w:r w:rsidR="00BA3303">
              <w:rPr>
                <w:noProof/>
                <w:webHidden/>
              </w:rPr>
              <w:fldChar w:fldCharType="separate"/>
            </w:r>
            <w:r w:rsidR="00CB1C4F">
              <w:rPr>
                <w:noProof/>
                <w:webHidden/>
              </w:rPr>
              <w:t>- 3 -</w:t>
            </w:r>
            <w:r w:rsidR="00BA3303">
              <w:rPr>
                <w:noProof/>
                <w:webHidden/>
              </w:rPr>
              <w:fldChar w:fldCharType="end"/>
            </w:r>
          </w:hyperlink>
        </w:p>
        <w:p w:rsidR="00BB1E38" w:rsidRDefault="003609C0">
          <w:pPr>
            <w:pStyle w:val="Sommario1"/>
            <w:tabs>
              <w:tab w:val="right" w:leader="dot" w:pos="9622"/>
            </w:tabs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505790432" w:history="1">
            <w:r w:rsidR="00BB1E38" w:rsidRPr="00817309">
              <w:rPr>
                <w:rStyle w:val="Collegamentoipertestuale"/>
                <w:noProof/>
              </w:rPr>
              <w:t>DEFINIZIONI</w:t>
            </w:r>
            <w:r w:rsidR="00BB1E38">
              <w:rPr>
                <w:noProof/>
                <w:webHidden/>
              </w:rPr>
              <w:tab/>
            </w:r>
            <w:r w:rsidR="00BA3303">
              <w:rPr>
                <w:noProof/>
                <w:webHidden/>
              </w:rPr>
              <w:fldChar w:fldCharType="begin"/>
            </w:r>
            <w:r w:rsidR="00BB1E38">
              <w:rPr>
                <w:noProof/>
                <w:webHidden/>
              </w:rPr>
              <w:instrText xml:space="preserve"> PAGEREF _Toc505790432 \h </w:instrText>
            </w:r>
            <w:r w:rsidR="00BA3303">
              <w:rPr>
                <w:noProof/>
                <w:webHidden/>
              </w:rPr>
            </w:r>
            <w:r w:rsidR="00BA3303">
              <w:rPr>
                <w:noProof/>
                <w:webHidden/>
              </w:rPr>
              <w:fldChar w:fldCharType="separate"/>
            </w:r>
            <w:r w:rsidR="00CB1C4F">
              <w:rPr>
                <w:noProof/>
                <w:webHidden/>
              </w:rPr>
              <w:t>- 3 -</w:t>
            </w:r>
            <w:r w:rsidR="00BA3303">
              <w:rPr>
                <w:noProof/>
                <w:webHidden/>
              </w:rPr>
              <w:fldChar w:fldCharType="end"/>
            </w:r>
          </w:hyperlink>
        </w:p>
        <w:p w:rsidR="00BB1E38" w:rsidRDefault="003609C0">
          <w:pPr>
            <w:pStyle w:val="Sommario1"/>
            <w:tabs>
              <w:tab w:val="right" w:leader="dot" w:pos="9622"/>
            </w:tabs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505790433" w:history="1">
            <w:r w:rsidR="00BB1E38" w:rsidRPr="00817309">
              <w:rPr>
                <w:rStyle w:val="Collegamentoipertestuale"/>
                <w:noProof/>
              </w:rPr>
              <w:t>CONTENUTO</w:t>
            </w:r>
            <w:r w:rsidR="00BB1E38">
              <w:rPr>
                <w:noProof/>
                <w:webHidden/>
              </w:rPr>
              <w:tab/>
            </w:r>
            <w:r w:rsidR="00BA3303">
              <w:rPr>
                <w:noProof/>
                <w:webHidden/>
              </w:rPr>
              <w:fldChar w:fldCharType="begin"/>
            </w:r>
            <w:r w:rsidR="00BB1E38">
              <w:rPr>
                <w:noProof/>
                <w:webHidden/>
              </w:rPr>
              <w:instrText xml:space="preserve"> PAGEREF _Toc505790433 \h </w:instrText>
            </w:r>
            <w:r w:rsidR="00BA3303">
              <w:rPr>
                <w:noProof/>
                <w:webHidden/>
              </w:rPr>
            </w:r>
            <w:r w:rsidR="00BA3303">
              <w:rPr>
                <w:noProof/>
                <w:webHidden/>
              </w:rPr>
              <w:fldChar w:fldCharType="separate"/>
            </w:r>
            <w:r w:rsidR="00CB1C4F">
              <w:rPr>
                <w:noProof/>
                <w:webHidden/>
              </w:rPr>
              <w:t>- 4 -</w:t>
            </w:r>
            <w:r w:rsidR="00BA3303">
              <w:rPr>
                <w:noProof/>
                <w:webHidden/>
              </w:rPr>
              <w:fldChar w:fldCharType="end"/>
            </w:r>
          </w:hyperlink>
        </w:p>
        <w:p w:rsidR="00BB1E38" w:rsidRDefault="003609C0">
          <w:pPr>
            <w:pStyle w:val="Sommario2"/>
            <w:tabs>
              <w:tab w:val="right" w:leader="dot" w:pos="9622"/>
            </w:tabs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505790434" w:history="1">
            <w:r w:rsidR="00BB1E38" w:rsidRPr="00817309">
              <w:rPr>
                <w:rStyle w:val="Collegamentoipertestuale"/>
                <w:noProof/>
              </w:rPr>
              <w:t>Procedura operativa</w:t>
            </w:r>
            <w:r w:rsidR="00BB1E38">
              <w:rPr>
                <w:noProof/>
                <w:webHidden/>
              </w:rPr>
              <w:tab/>
            </w:r>
            <w:r w:rsidR="00BA3303">
              <w:rPr>
                <w:noProof/>
                <w:webHidden/>
              </w:rPr>
              <w:fldChar w:fldCharType="begin"/>
            </w:r>
            <w:r w:rsidR="00BB1E38">
              <w:rPr>
                <w:noProof/>
                <w:webHidden/>
              </w:rPr>
              <w:instrText xml:space="preserve"> PAGEREF _Toc505790434 \h </w:instrText>
            </w:r>
            <w:r w:rsidR="00BA3303">
              <w:rPr>
                <w:noProof/>
                <w:webHidden/>
              </w:rPr>
            </w:r>
            <w:r w:rsidR="00BA3303">
              <w:rPr>
                <w:noProof/>
                <w:webHidden/>
              </w:rPr>
              <w:fldChar w:fldCharType="separate"/>
            </w:r>
            <w:r w:rsidR="00CB1C4F">
              <w:rPr>
                <w:noProof/>
                <w:webHidden/>
              </w:rPr>
              <w:t>- 4 -</w:t>
            </w:r>
            <w:r w:rsidR="00BA3303">
              <w:rPr>
                <w:noProof/>
                <w:webHidden/>
              </w:rPr>
              <w:fldChar w:fldCharType="end"/>
            </w:r>
          </w:hyperlink>
        </w:p>
        <w:p w:rsidR="00AA5DDF" w:rsidRDefault="00BA3303">
          <w:r>
            <w:rPr>
              <w:b/>
              <w:bCs/>
              <w:noProof/>
            </w:rPr>
            <w:fldChar w:fldCharType="end"/>
          </w:r>
        </w:p>
      </w:sdtContent>
    </w:sdt>
    <w:p w:rsidR="00E12664" w:rsidRDefault="00E12664">
      <w:pPr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br w:type="page"/>
      </w:r>
    </w:p>
    <w:p w:rsidR="00AA5DDF" w:rsidRPr="006463E9" w:rsidRDefault="00BB1E38" w:rsidP="006463E9">
      <w:pPr>
        <w:pStyle w:val="Titolo1"/>
      </w:pPr>
      <w:bookmarkStart w:id="0" w:name="_Toc505790429"/>
      <w:r>
        <w:lastRenderedPageBreak/>
        <w:t>SCOPO</w:t>
      </w:r>
      <w:bookmarkEnd w:id="0"/>
    </w:p>
    <w:p w:rsidR="00E12664" w:rsidRDefault="00E12664" w:rsidP="00BB1E38">
      <w:pPr>
        <w:rPr>
          <w:sz w:val="20"/>
          <w:szCs w:val="20"/>
        </w:rPr>
      </w:pPr>
      <w:r>
        <w:rPr>
          <w:rFonts w:eastAsia="Tahoma"/>
        </w:rPr>
        <w:t xml:space="preserve">Descrivere le modalità operative, ruoli e responsabilità che il Richiedente/Responsabile Scientifico </w:t>
      </w:r>
      <w:r w:rsidRPr="00BB1E38">
        <w:t xml:space="preserve">e la </w:t>
      </w:r>
      <w:r w:rsidRPr="00A60D89">
        <w:t>Commissione ECM di Dipartimento deve mantenere per la progettazione e l’accreditamento di</w:t>
      </w:r>
      <w:r w:rsidRPr="00A60D89">
        <w:rPr>
          <w:rFonts w:eastAsia="Tahoma"/>
        </w:rPr>
        <w:t xml:space="preserve"> un </w:t>
      </w:r>
      <w:r w:rsidR="00CA7304" w:rsidRPr="00A60D89">
        <w:rPr>
          <w:rFonts w:eastAsia="Tahoma"/>
        </w:rPr>
        <w:t>evento formativo</w:t>
      </w:r>
      <w:r w:rsidRPr="00A60D89">
        <w:rPr>
          <w:rFonts w:eastAsia="Tahoma"/>
        </w:rPr>
        <w:t xml:space="preserve"> ECM</w:t>
      </w:r>
    </w:p>
    <w:p w:rsidR="00E12664" w:rsidRDefault="00E12664" w:rsidP="00BB1E38"/>
    <w:p w:rsidR="00E12664" w:rsidRDefault="00E12664" w:rsidP="006463E9">
      <w:pPr>
        <w:pStyle w:val="Titolo1"/>
        <w:rPr>
          <w:sz w:val="20"/>
          <w:szCs w:val="20"/>
        </w:rPr>
      </w:pPr>
      <w:bookmarkStart w:id="1" w:name="_Toc505790430"/>
      <w:r w:rsidRPr="00AA5DDF">
        <w:t>CAMPO DI APPLICAZIONE</w:t>
      </w:r>
      <w:bookmarkEnd w:id="1"/>
    </w:p>
    <w:p w:rsidR="00E12664" w:rsidRDefault="00CA7304" w:rsidP="00BB1E38">
      <w:r w:rsidRPr="00A60D89">
        <w:rPr>
          <w:rFonts w:eastAsia="Tahoma"/>
        </w:rPr>
        <w:t>Evento formativo</w:t>
      </w:r>
      <w:r w:rsidR="00D81E3C" w:rsidRPr="00A60D89">
        <w:rPr>
          <w:rFonts w:eastAsia="Tahoma"/>
        </w:rPr>
        <w:t xml:space="preserve"> </w:t>
      </w:r>
      <w:r w:rsidR="00E12664" w:rsidRPr="00A60D89">
        <w:rPr>
          <w:rFonts w:eastAsia="Tahoma"/>
        </w:rPr>
        <w:t>ECM</w:t>
      </w:r>
    </w:p>
    <w:p w:rsidR="00E12664" w:rsidRDefault="00E12664" w:rsidP="00BB1E38"/>
    <w:p w:rsidR="00E12664" w:rsidRPr="006463E9" w:rsidRDefault="00E12664" w:rsidP="006463E9">
      <w:pPr>
        <w:pStyle w:val="Titolo1"/>
      </w:pPr>
      <w:bookmarkStart w:id="2" w:name="_Toc505790431"/>
      <w:r w:rsidRPr="00AA5DDF">
        <w:t>RESPONSABILITÀ</w:t>
      </w:r>
      <w:bookmarkEnd w:id="2"/>
    </w:p>
    <w:p w:rsidR="00E12664" w:rsidRDefault="00E12664" w:rsidP="00BB1E38">
      <w:pPr>
        <w:rPr>
          <w:sz w:val="20"/>
          <w:szCs w:val="20"/>
        </w:rPr>
      </w:pPr>
      <w:r>
        <w:rPr>
          <w:rFonts w:eastAsia="Tahoma"/>
        </w:rPr>
        <w:t>Il presente documento è redatto dalla Commissione ECM di Dipartimento e approvato dal Consiglio</w:t>
      </w:r>
      <w:r w:rsidR="00710F7F">
        <w:rPr>
          <w:rFonts w:eastAsia="Tahoma"/>
        </w:rPr>
        <w:t xml:space="preserve"> </w:t>
      </w:r>
      <w:r>
        <w:rPr>
          <w:rFonts w:eastAsia="Tahoma"/>
        </w:rPr>
        <w:t>di Dipartimento. Le responsabilità nell’esecuzione di quanto indicato dalla presente procedura sono</w:t>
      </w:r>
      <w:r w:rsidR="00D81E3C">
        <w:rPr>
          <w:rFonts w:eastAsia="Tahoma"/>
        </w:rPr>
        <w:t xml:space="preserve"> </w:t>
      </w:r>
      <w:r>
        <w:rPr>
          <w:rFonts w:eastAsia="Tahoma"/>
        </w:rPr>
        <w:t>indicate volta per volta.</w:t>
      </w:r>
    </w:p>
    <w:p w:rsidR="00E61977" w:rsidRDefault="00E12664" w:rsidP="006463E9">
      <w:pPr>
        <w:pStyle w:val="Titolo1"/>
      </w:pPr>
      <w:bookmarkStart w:id="3" w:name="_Toc505790432"/>
      <w:r w:rsidRPr="00AA5DDF">
        <w:t>DEFINIZIONI</w:t>
      </w:r>
      <w:bookmarkEnd w:id="3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E61977" w:rsidRPr="00A60D89" w:rsidTr="00AF3CEE">
        <w:tc>
          <w:tcPr>
            <w:tcW w:w="3256" w:type="dxa"/>
          </w:tcPr>
          <w:p w:rsidR="00E61977" w:rsidRPr="00A60D89" w:rsidRDefault="009D1EC0" w:rsidP="00BB1E38">
            <w:r w:rsidRPr="00A60D89">
              <w:t>Procedura</w:t>
            </w:r>
          </w:p>
        </w:tc>
        <w:tc>
          <w:tcPr>
            <w:tcW w:w="6366" w:type="dxa"/>
          </w:tcPr>
          <w:p w:rsidR="00E61977" w:rsidRPr="00A60D89" w:rsidRDefault="009D1EC0" w:rsidP="00BB1E38">
            <w:r w:rsidRPr="00A60D89">
              <w:t>Documento che individua azioni professionali finalizzate ad un obiettivo</w:t>
            </w:r>
          </w:p>
        </w:tc>
      </w:tr>
      <w:tr w:rsidR="009D1EC0" w:rsidTr="00AF3CEE">
        <w:tc>
          <w:tcPr>
            <w:tcW w:w="3256" w:type="dxa"/>
          </w:tcPr>
          <w:p w:rsidR="002C6E02" w:rsidRPr="00A60D89" w:rsidRDefault="002C6E02" w:rsidP="00BB1E38">
            <w:r w:rsidRPr="00A60D89">
              <w:t>Evento formativo</w:t>
            </w:r>
          </w:p>
        </w:tc>
        <w:tc>
          <w:tcPr>
            <w:tcW w:w="6366" w:type="dxa"/>
            <w:vAlign w:val="bottom"/>
          </w:tcPr>
          <w:p w:rsidR="009D1EC0" w:rsidRPr="009D1EC0" w:rsidRDefault="00710F7F" w:rsidP="00BB1E38">
            <w:r w:rsidRPr="00A60D89">
              <w:t>Singola attività didattica destinata ad avere in misura più o meno rilevante obiettivi di natura formativa.</w:t>
            </w:r>
          </w:p>
        </w:tc>
      </w:tr>
      <w:tr w:rsidR="009D1EC0" w:rsidTr="00AF3CEE">
        <w:tc>
          <w:tcPr>
            <w:tcW w:w="3256" w:type="dxa"/>
          </w:tcPr>
          <w:p w:rsidR="009D1EC0" w:rsidRDefault="009D1EC0" w:rsidP="00BB1E38">
            <w:r>
              <w:t>Provider</w:t>
            </w:r>
          </w:p>
        </w:tc>
        <w:tc>
          <w:tcPr>
            <w:tcW w:w="6366" w:type="dxa"/>
            <w:vAlign w:val="bottom"/>
          </w:tcPr>
          <w:p w:rsidR="009D1EC0" w:rsidRPr="009D1EC0" w:rsidRDefault="009D1EC0" w:rsidP="00BB1E38">
            <w:r w:rsidRPr="009D1EC0">
              <w:t>Soggetto, attivo e qualificato nel campo</w:t>
            </w:r>
            <w:r w:rsidR="00D81E3C">
              <w:t xml:space="preserve"> </w:t>
            </w:r>
            <w:r w:rsidRPr="009D1EC0">
              <w:t>della formazione continua in sanità,</w:t>
            </w:r>
            <w:r w:rsidR="00D81E3C">
              <w:t xml:space="preserve"> </w:t>
            </w:r>
            <w:r w:rsidRPr="009D1EC0">
              <w:t>abilitato a realizzare attività formative riconosciute idonee per l’ECM attribuendo direttamente i crediti ai partecipanti</w:t>
            </w:r>
          </w:p>
        </w:tc>
      </w:tr>
      <w:tr w:rsidR="009D1EC0" w:rsidTr="00AF3CEE">
        <w:tc>
          <w:tcPr>
            <w:tcW w:w="3256" w:type="dxa"/>
          </w:tcPr>
          <w:p w:rsidR="009D1EC0" w:rsidRPr="00892E3D" w:rsidRDefault="009D1EC0" w:rsidP="00BB1E38">
            <w:proofErr w:type="spellStart"/>
            <w:r w:rsidRPr="00892E3D">
              <w:t>Macroprogettazione</w:t>
            </w:r>
            <w:proofErr w:type="spellEnd"/>
          </w:p>
        </w:tc>
        <w:tc>
          <w:tcPr>
            <w:tcW w:w="6366" w:type="dxa"/>
            <w:vAlign w:val="bottom"/>
          </w:tcPr>
          <w:p w:rsidR="009D1EC0" w:rsidRPr="009D1EC0" w:rsidRDefault="009D1EC0" w:rsidP="00BB1E38">
            <w:r w:rsidRPr="00892E3D">
              <w:t>Progettazione di massima di un’azione formativa, sulla base delle esigenze raccolte e che individua finalità, tematiche, destinatari e metodologie formative da sviluppare.</w:t>
            </w:r>
          </w:p>
        </w:tc>
      </w:tr>
      <w:tr w:rsidR="009D1EC0" w:rsidTr="00AF3CEE">
        <w:tc>
          <w:tcPr>
            <w:tcW w:w="3256" w:type="dxa"/>
          </w:tcPr>
          <w:p w:rsidR="009D1EC0" w:rsidRDefault="00BD0890" w:rsidP="00BB1E38">
            <w:proofErr w:type="spellStart"/>
            <w:r>
              <w:t>Microprogettazione</w:t>
            </w:r>
            <w:proofErr w:type="spellEnd"/>
          </w:p>
        </w:tc>
        <w:tc>
          <w:tcPr>
            <w:tcW w:w="6366" w:type="dxa"/>
          </w:tcPr>
          <w:p w:rsidR="009D1EC0" w:rsidRPr="00BD0890" w:rsidRDefault="00BD0890" w:rsidP="00710F7F">
            <w:r w:rsidRPr="00BD0890">
              <w:t xml:space="preserve">Fase di ideazione e progettazione di dettaglio </w:t>
            </w:r>
            <w:r w:rsidR="00710F7F" w:rsidRPr="00BD0890">
              <w:t>dell’</w:t>
            </w:r>
            <w:r w:rsidR="00710F7F">
              <w:t>evento</w:t>
            </w:r>
            <w:r w:rsidR="00710F7F" w:rsidRPr="00BD0890">
              <w:t xml:space="preserve"> </w:t>
            </w:r>
            <w:r w:rsidRPr="00BD0890">
              <w:t>formativo che definisce gli obiettivi di apprendimento nonché, i contenuti, gli strumenti, i metodi, le attività didattiche e le modalità di valutazione finalizzati al raggiungimento degli stessi da parte dei discenti</w:t>
            </w:r>
          </w:p>
        </w:tc>
      </w:tr>
    </w:tbl>
    <w:p w:rsidR="00E61977" w:rsidRDefault="00E61977" w:rsidP="00E61977"/>
    <w:p w:rsidR="00E61977" w:rsidRDefault="00BB1E38" w:rsidP="006463E9">
      <w:pPr>
        <w:pStyle w:val="Titolo1"/>
      </w:pPr>
      <w:bookmarkStart w:id="4" w:name="_Toc505790433"/>
      <w:r>
        <w:lastRenderedPageBreak/>
        <w:t>CONTENUTO</w:t>
      </w:r>
      <w:bookmarkEnd w:id="4"/>
    </w:p>
    <w:p w:rsidR="006463E9" w:rsidRPr="006463E9" w:rsidRDefault="00A60D89" w:rsidP="00E66212">
      <w:pPr>
        <w:jc w:val="both"/>
      </w:pPr>
      <w:r w:rsidRPr="00A60D89">
        <w:t>Il P</w:t>
      </w:r>
      <w:r w:rsidR="006463E9" w:rsidRPr="00A60D89">
        <w:t>rovider che accredita</w:t>
      </w:r>
      <w:r w:rsidRPr="00A60D89">
        <w:t xml:space="preserve"> </w:t>
      </w:r>
      <w:r w:rsidR="00FA5C9D" w:rsidRPr="00A60D89">
        <w:t>l’evento formativo</w:t>
      </w:r>
      <w:r w:rsidR="006463E9" w:rsidRPr="00A60D89">
        <w:t xml:space="preserve"> è tenuto a seguire una procedura operativa di progettazione a</w:t>
      </w:r>
      <w:r w:rsidR="006463E9" w:rsidRPr="006463E9">
        <w:t xml:space="preserve"> partire dalla richiesta da parte di una figura/ente/associazione fino alla sua conclusione seguendo un flusso di informazioni e individuando i responsabili di ogni azione e le interazioni tra loro al fine di ottimizzare tutto il processo tenendo conto dei requisiti di qualità.</w:t>
      </w:r>
    </w:p>
    <w:p w:rsidR="006463E9" w:rsidRDefault="006463E9" w:rsidP="00BB1E38"/>
    <w:p w:rsidR="00E61977" w:rsidRDefault="006463E9" w:rsidP="00E66212">
      <w:pPr>
        <w:pStyle w:val="Titolo2"/>
        <w:jc w:val="both"/>
      </w:pPr>
      <w:bookmarkStart w:id="5" w:name="_Toc505790434"/>
      <w:r>
        <w:t>Procedura operativa</w:t>
      </w:r>
      <w:bookmarkEnd w:id="5"/>
    </w:p>
    <w:p w:rsidR="00BB1E38" w:rsidRDefault="006463E9" w:rsidP="00E66212">
      <w:pPr>
        <w:pStyle w:val="Paragrafoelenco"/>
        <w:numPr>
          <w:ilvl w:val="0"/>
          <w:numId w:val="2"/>
        </w:numPr>
        <w:jc w:val="both"/>
      </w:pPr>
      <w:r w:rsidRPr="00BB1E38">
        <w:t xml:space="preserve">Il Richiedente compila il modulo “Richiesta </w:t>
      </w:r>
      <w:r w:rsidR="00FA5C9D">
        <w:t>A</w:t>
      </w:r>
      <w:r w:rsidRPr="00BB1E38">
        <w:t xml:space="preserve">ccreditamento </w:t>
      </w:r>
      <w:r w:rsidR="00FA5C9D">
        <w:t>E</w:t>
      </w:r>
      <w:r w:rsidRPr="00BB1E38">
        <w:t>venti</w:t>
      </w:r>
      <w:r w:rsidR="00E66212">
        <w:t>/</w:t>
      </w:r>
      <w:proofErr w:type="spellStart"/>
      <w:r w:rsidR="00947E62">
        <w:t>Macroprogettazion</w:t>
      </w:r>
      <w:r w:rsidR="00D76B27">
        <w:t>e</w:t>
      </w:r>
      <w:proofErr w:type="spellEnd"/>
      <w:r w:rsidRPr="00BB1E38">
        <w:t>” (</w:t>
      </w:r>
      <w:r w:rsidRPr="00C62F4A">
        <w:t>M</w:t>
      </w:r>
      <w:r w:rsidR="00CB4642" w:rsidRPr="00C62F4A">
        <w:t>O</w:t>
      </w:r>
      <w:r w:rsidRPr="00C62F4A">
        <w:t>.01)</w:t>
      </w:r>
      <w:r w:rsidRPr="00BB1E38">
        <w:t xml:space="preserve"> e lo invia all’indirizzo di posta elettronica preposto (ecm.veterinaria@unito.it) con un anticipo minimo di 60 giorni rispetto all’inizio dell’</w:t>
      </w:r>
      <w:r w:rsidR="00E66212">
        <w:t>e</w:t>
      </w:r>
      <w:r w:rsidRPr="00BB1E38">
        <w:t>vento e di 90 giorni qualora sia prevista la presenza di sponsor</w:t>
      </w:r>
      <w:r>
        <w:t>.</w:t>
      </w:r>
    </w:p>
    <w:p w:rsidR="00BB1E38" w:rsidRDefault="006463E9" w:rsidP="00E66212">
      <w:pPr>
        <w:pStyle w:val="Paragrafoelenco"/>
        <w:numPr>
          <w:ilvl w:val="0"/>
          <w:numId w:val="2"/>
        </w:numPr>
        <w:jc w:val="both"/>
      </w:pPr>
      <w:r>
        <w:t>il Responsabile della formazione o il Referente per la formazione</w:t>
      </w:r>
      <w:r w:rsidR="001378EF">
        <w:t xml:space="preserve"> </w:t>
      </w:r>
      <w:r>
        <w:t xml:space="preserve">affida l’incarico di </w:t>
      </w:r>
      <w:proofErr w:type="spellStart"/>
      <w:r>
        <w:t>microprogettazione</w:t>
      </w:r>
      <w:proofErr w:type="spellEnd"/>
      <w:r>
        <w:t xml:space="preserve"> al progettista;</w:t>
      </w:r>
      <w:r w:rsidR="00D76B27">
        <w:t xml:space="preserve"> chiede alla segreteria di estrarre dalla piattaforma regionale la valutazion</w:t>
      </w:r>
      <w:r w:rsidR="001378EF">
        <w:t xml:space="preserve">e dei docenti già inseriti e </w:t>
      </w:r>
      <w:r w:rsidR="00D76B27">
        <w:t>di inviare la richiesta CV ai docenti e sostituti suggeriti</w:t>
      </w:r>
      <w:r w:rsidR="001378EF">
        <w:t xml:space="preserve"> nel Mod.1</w:t>
      </w:r>
    </w:p>
    <w:p w:rsidR="00BB1E38" w:rsidRDefault="00CC618E" w:rsidP="00E66212">
      <w:pPr>
        <w:pStyle w:val="Paragrafoelenco"/>
        <w:numPr>
          <w:ilvl w:val="0"/>
          <w:numId w:val="2"/>
        </w:numPr>
        <w:jc w:val="both"/>
      </w:pPr>
      <w:r w:rsidRPr="00CC618E">
        <w:t xml:space="preserve">il progettista </w:t>
      </w:r>
      <w:r>
        <w:t>produce</w:t>
      </w:r>
      <w:r w:rsidR="00710F7F">
        <w:t xml:space="preserve"> </w:t>
      </w:r>
      <w:r w:rsidR="00FA5C9D" w:rsidRPr="00CC618E">
        <w:t xml:space="preserve">la </w:t>
      </w:r>
      <w:proofErr w:type="spellStart"/>
      <w:r w:rsidR="00FA5C9D">
        <w:t>M</w:t>
      </w:r>
      <w:r w:rsidR="00FA5C9D" w:rsidRPr="00CC618E">
        <w:t>icroprogettazione</w:t>
      </w:r>
      <w:proofErr w:type="spellEnd"/>
      <w:r w:rsidR="00FA5C9D" w:rsidRPr="00CC618E">
        <w:t xml:space="preserve"> (</w:t>
      </w:r>
      <w:r w:rsidR="00FA5C9D" w:rsidRPr="00C62F4A">
        <w:t>M</w:t>
      </w:r>
      <w:r w:rsidR="00CB4642" w:rsidRPr="00C62F4A">
        <w:t>O</w:t>
      </w:r>
      <w:r w:rsidR="00FA5C9D" w:rsidRPr="00C62F4A">
        <w:t>.</w:t>
      </w:r>
      <w:r w:rsidR="00263780" w:rsidRPr="00C62F4A">
        <w:t>02)</w:t>
      </w:r>
      <w:r w:rsidR="00FA5C9D" w:rsidRPr="00CC618E">
        <w:t xml:space="preserve"> </w:t>
      </w:r>
      <w:r w:rsidRPr="00CC618E">
        <w:t xml:space="preserve">e </w:t>
      </w:r>
      <w:r w:rsidR="00FA5C9D">
        <w:t xml:space="preserve">la </w:t>
      </w:r>
      <w:r w:rsidRPr="00CC618E">
        <w:t>invia al Responsabile della Formazione</w:t>
      </w:r>
      <w:r w:rsidR="00710F7F">
        <w:t>;</w:t>
      </w:r>
    </w:p>
    <w:p w:rsidR="00BB1E38" w:rsidRDefault="004220C0" w:rsidP="00E66212">
      <w:pPr>
        <w:pStyle w:val="Paragrafoelenco"/>
        <w:numPr>
          <w:ilvl w:val="0"/>
          <w:numId w:val="2"/>
        </w:numPr>
        <w:jc w:val="both"/>
      </w:pPr>
      <w:r w:rsidRPr="004220C0">
        <w:t xml:space="preserve">Il Responsabile per la Formazione </w:t>
      </w:r>
      <w:r w:rsidR="00BB1E38">
        <w:t>convoca</w:t>
      </w:r>
      <w:r w:rsidRPr="004220C0">
        <w:t xml:space="preserve"> il Comitato Scientifico della Commissione ECM sottoponendo in approvazione il documento di </w:t>
      </w:r>
      <w:proofErr w:type="spellStart"/>
      <w:r w:rsidRPr="004220C0">
        <w:t>Microprogettazione</w:t>
      </w:r>
      <w:proofErr w:type="spellEnd"/>
      <w:r w:rsidR="00710F7F">
        <w:t xml:space="preserve"> </w:t>
      </w:r>
      <w:r w:rsidRPr="00FA5C9D">
        <w:t>e gli eventuali</w:t>
      </w:r>
      <w:r w:rsidR="00710F7F">
        <w:t xml:space="preserve"> </w:t>
      </w:r>
      <w:r w:rsidRPr="004220C0">
        <w:t>C</w:t>
      </w:r>
      <w:r>
        <w:t xml:space="preserve">V </w:t>
      </w:r>
      <w:r w:rsidR="00FA5C9D">
        <w:t>da valutare</w:t>
      </w:r>
      <w:r w:rsidR="00710F7F">
        <w:t>;</w:t>
      </w:r>
    </w:p>
    <w:p w:rsidR="00BB1E38" w:rsidRDefault="004220C0" w:rsidP="00E66212">
      <w:pPr>
        <w:pStyle w:val="Paragrafoelenco"/>
        <w:numPr>
          <w:ilvl w:val="0"/>
          <w:numId w:val="2"/>
        </w:numPr>
        <w:jc w:val="both"/>
      </w:pPr>
      <w:r>
        <w:t>A seduta conclusa il segretario della Commissione:</w:t>
      </w:r>
    </w:p>
    <w:p w:rsidR="00BB1E38" w:rsidRDefault="004220C0" w:rsidP="00E66212">
      <w:pPr>
        <w:pStyle w:val="Paragrafoelenco"/>
        <w:numPr>
          <w:ilvl w:val="1"/>
          <w:numId w:val="2"/>
        </w:numPr>
        <w:jc w:val="both"/>
      </w:pPr>
      <w:r>
        <w:t>Stila il verbale della seduta</w:t>
      </w:r>
    </w:p>
    <w:p w:rsidR="00BB1E38" w:rsidRDefault="004220C0" w:rsidP="00E66212">
      <w:pPr>
        <w:pStyle w:val="Paragrafoelenco"/>
        <w:numPr>
          <w:ilvl w:val="1"/>
          <w:numId w:val="2"/>
        </w:numPr>
        <w:jc w:val="both"/>
      </w:pPr>
      <w:r>
        <w:t>Carica i documenti approvati nelle apposite cartelle condivise e apre il ticket per il webmaster</w:t>
      </w:r>
    </w:p>
    <w:p w:rsidR="00BB1E38" w:rsidRPr="00AD473B" w:rsidRDefault="004220C0" w:rsidP="00E66212">
      <w:pPr>
        <w:pStyle w:val="Paragrafoelenco"/>
        <w:numPr>
          <w:ilvl w:val="1"/>
          <w:numId w:val="2"/>
        </w:numPr>
        <w:jc w:val="both"/>
      </w:pPr>
      <w:r w:rsidRPr="00AD473B">
        <w:t>Invia il verbale alla Giunta del Dipartimento e al Consiglio di Dipartimento</w:t>
      </w:r>
    </w:p>
    <w:p w:rsidR="00E66212" w:rsidRDefault="004220C0" w:rsidP="00EC24AA">
      <w:pPr>
        <w:pStyle w:val="Paragrafoelenco"/>
        <w:numPr>
          <w:ilvl w:val="0"/>
          <w:numId w:val="2"/>
        </w:numPr>
        <w:ind w:left="708"/>
      </w:pPr>
      <w:r>
        <w:t>La segreteria carica i dati e i moduli previsti in piattaforma</w:t>
      </w:r>
      <w:r w:rsidR="00EC24AA">
        <w:t>.</w:t>
      </w:r>
      <w:r w:rsidR="00E66212">
        <w:t xml:space="preserve"> </w:t>
      </w:r>
    </w:p>
    <w:p w:rsidR="00EC24AA" w:rsidRDefault="00EC24AA" w:rsidP="00EC24AA">
      <w:pPr>
        <w:pStyle w:val="Paragrafoelenco"/>
        <w:numPr>
          <w:ilvl w:val="0"/>
          <w:numId w:val="2"/>
        </w:numPr>
        <w:ind w:left="708"/>
      </w:pPr>
      <w:r w:rsidRPr="00E66212">
        <w:t xml:space="preserve">In caso di eventi in sede, </w:t>
      </w:r>
      <w:r w:rsidR="00E66212">
        <w:t xml:space="preserve">la Segreteria </w:t>
      </w:r>
      <w:r w:rsidRPr="00E66212">
        <w:t xml:space="preserve">provvede ad avvisare </w:t>
      </w:r>
      <w:r w:rsidR="00E66212">
        <w:t>il Responsabile per la Logistica.</w:t>
      </w:r>
    </w:p>
    <w:p w:rsidR="00BB1E38" w:rsidRPr="00C62F4A" w:rsidRDefault="004220C0" w:rsidP="00BB1E38">
      <w:pPr>
        <w:pStyle w:val="Paragrafoelenco"/>
        <w:numPr>
          <w:ilvl w:val="0"/>
          <w:numId w:val="2"/>
        </w:numPr>
      </w:pPr>
      <w:r>
        <w:t>Il webmaster provvede alla pubblicazione sul sito di una versione provvisoria della locandina</w:t>
      </w:r>
      <w:r w:rsidR="00AD473B">
        <w:t xml:space="preserve"> </w:t>
      </w:r>
      <w:r w:rsidR="00AD473B" w:rsidRPr="00C62F4A">
        <w:t>(M</w:t>
      </w:r>
      <w:r w:rsidR="00CB4642" w:rsidRPr="00C62F4A">
        <w:t>O</w:t>
      </w:r>
      <w:r w:rsidR="00AD473B" w:rsidRPr="00C62F4A">
        <w:t>.3)</w:t>
      </w:r>
      <w:r w:rsidR="00710F7F" w:rsidRPr="00C62F4A">
        <w:t>.</w:t>
      </w:r>
    </w:p>
    <w:p w:rsidR="00BB1E38" w:rsidRDefault="004220C0" w:rsidP="00BB1E38">
      <w:r>
        <w:t>In seguito a parere positivo da parte del Consiglio di Dipartimento:</w:t>
      </w:r>
    </w:p>
    <w:p w:rsidR="00E66212" w:rsidRPr="00C62F4A" w:rsidRDefault="00E4021F" w:rsidP="00E66212">
      <w:pPr>
        <w:pStyle w:val="Paragrafoelenco"/>
        <w:numPr>
          <w:ilvl w:val="0"/>
          <w:numId w:val="2"/>
        </w:numPr>
      </w:pPr>
      <w:r>
        <w:t>In seguito al caricamento in piattaforma regionale viene effettuata</w:t>
      </w:r>
      <w:r w:rsidR="00E66212" w:rsidRPr="00C62F4A">
        <w:t xml:space="preserve"> la validazione interna finale (verbale di fine progettazione M</w:t>
      </w:r>
      <w:r w:rsidR="00CA0D70" w:rsidRPr="00C62F4A">
        <w:t>O</w:t>
      </w:r>
      <w:r w:rsidR="00E66212" w:rsidRPr="00C62F4A">
        <w:t>. 02)</w:t>
      </w:r>
    </w:p>
    <w:p w:rsidR="00BB1E38" w:rsidRDefault="004220C0" w:rsidP="00BB1E38">
      <w:pPr>
        <w:pStyle w:val="Paragrafoelenco"/>
        <w:numPr>
          <w:ilvl w:val="0"/>
          <w:numId w:val="2"/>
        </w:numPr>
      </w:pPr>
      <w:r>
        <w:t>il webmaster pubblica sul sito del Dipartimento la versione definitiva della locandina</w:t>
      </w:r>
      <w:r w:rsidR="00710F7F">
        <w:t>;</w:t>
      </w:r>
    </w:p>
    <w:p w:rsidR="00394E9E" w:rsidRPr="00E4021F" w:rsidRDefault="00394E9E" w:rsidP="00394E9E">
      <w:pPr>
        <w:pStyle w:val="Paragrafoelenco"/>
        <w:numPr>
          <w:ilvl w:val="0"/>
          <w:numId w:val="2"/>
        </w:numPr>
      </w:pPr>
      <w:r w:rsidRPr="00E4021F">
        <w:lastRenderedPageBreak/>
        <w:t xml:space="preserve">la Segreteria invia comunicazione dell’evento ad una mailing list precedentemente allestita (Ordini dei Medici Veterinari, liberi professionisti, veterinari pubblici </w:t>
      </w:r>
      <w:proofErr w:type="spellStart"/>
      <w:r w:rsidRPr="00E4021F">
        <w:t>ecc</w:t>
      </w:r>
      <w:proofErr w:type="spellEnd"/>
      <w:r w:rsidRPr="00E4021F">
        <w:t>)</w:t>
      </w:r>
    </w:p>
    <w:p w:rsidR="00BB1E38" w:rsidRDefault="004220C0" w:rsidP="00BB1E38">
      <w:pPr>
        <w:pStyle w:val="Paragrafoelenco"/>
        <w:numPr>
          <w:ilvl w:val="0"/>
          <w:numId w:val="2"/>
        </w:numPr>
      </w:pPr>
      <w:r w:rsidRPr="00181020">
        <w:t xml:space="preserve">la segreteria </w:t>
      </w:r>
      <w:r w:rsidR="0052220F">
        <w:t xml:space="preserve">controlla il numero di iscrizioni e </w:t>
      </w:r>
      <w:r w:rsidR="00AD473B">
        <w:t>completa la procedura in piattaforma</w:t>
      </w:r>
      <w:r w:rsidR="00E66212">
        <w:t xml:space="preserve"> regionale </w:t>
      </w:r>
      <w:r w:rsidR="00624CD9" w:rsidRPr="00181020">
        <w:t xml:space="preserve">per </w:t>
      </w:r>
      <w:r w:rsidR="00710F7F">
        <w:t xml:space="preserve">l’ottenimento </w:t>
      </w:r>
      <w:r w:rsidR="00624CD9" w:rsidRPr="00181020">
        <w:t>dei crediti</w:t>
      </w:r>
      <w:r w:rsidR="00710F7F">
        <w:t>;</w:t>
      </w:r>
    </w:p>
    <w:p w:rsidR="00BB1E38" w:rsidRDefault="00892E3D" w:rsidP="00BB1E38">
      <w:pPr>
        <w:pStyle w:val="Paragrafoelenco"/>
        <w:numPr>
          <w:ilvl w:val="0"/>
          <w:numId w:val="2"/>
        </w:numPr>
      </w:pPr>
      <w:r>
        <w:t xml:space="preserve">la </w:t>
      </w:r>
      <w:r w:rsidR="00E66212">
        <w:t>S</w:t>
      </w:r>
      <w:r>
        <w:t xml:space="preserve">egreteria </w:t>
      </w:r>
      <w:r w:rsidR="004220C0">
        <w:t xml:space="preserve">invia </w:t>
      </w:r>
      <w:r w:rsidR="008B5210">
        <w:t xml:space="preserve">ai docenti </w:t>
      </w:r>
      <w:r w:rsidR="004220C0">
        <w:t>la lettera di incarico</w:t>
      </w:r>
      <w:r w:rsidRPr="00892E3D">
        <w:t xml:space="preserve"> </w:t>
      </w:r>
      <w:r>
        <w:t>firmata dal Responsabile della formazione o dal Referente per la formazione</w:t>
      </w:r>
      <w:r w:rsidR="004220C0">
        <w:t xml:space="preserve">, il modulo </w:t>
      </w:r>
      <w:r w:rsidR="008B5210">
        <w:t>per il conflitto di interessi (</w:t>
      </w:r>
      <w:r w:rsidR="008B5210" w:rsidRPr="00C62F4A">
        <w:t>M</w:t>
      </w:r>
      <w:r w:rsidR="00CB4642" w:rsidRPr="00C62F4A">
        <w:t>O</w:t>
      </w:r>
      <w:r w:rsidR="008B5210" w:rsidRPr="00C62F4A">
        <w:t>.</w:t>
      </w:r>
      <w:r w:rsidR="00AD473B" w:rsidRPr="00C62F4A">
        <w:t>05</w:t>
      </w:r>
      <w:r w:rsidR="008B5210" w:rsidRPr="00C62F4A">
        <w:t>)</w:t>
      </w:r>
      <w:r w:rsidR="00710F7F">
        <w:t xml:space="preserve"> </w:t>
      </w:r>
      <w:r w:rsidR="008B5210">
        <w:t xml:space="preserve">e la richiesta del materiale per la </w:t>
      </w:r>
      <w:r w:rsidR="00901879">
        <w:t>verifica</w:t>
      </w:r>
      <w:r w:rsidR="00BE40AA">
        <w:t xml:space="preserve"> finale</w:t>
      </w:r>
      <w:r w:rsidR="00901879">
        <w:t xml:space="preserve"> di apprendimento;</w:t>
      </w:r>
    </w:p>
    <w:p w:rsidR="004220C0" w:rsidRPr="00E66212" w:rsidRDefault="00AD473B" w:rsidP="00BB1E38">
      <w:pPr>
        <w:pStyle w:val="Paragrafoelenco"/>
        <w:numPr>
          <w:ilvl w:val="0"/>
          <w:numId w:val="2"/>
        </w:numPr>
      </w:pPr>
      <w:r>
        <w:t>Ad evento concluso, l</w:t>
      </w:r>
      <w:r w:rsidR="004220C0" w:rsidRPr="00181020">
        <w:t xml:space="preserve">a segreteria </w:t>
      </w:r>
      <w:r w:rsidR="00624CD9" w:rsidRPr="00181020">
        <w:t>chiude</w:t>
      </w:r>
      <w:r w:rsidR="00901879">
        <w:t xml:space="preserve"> </w:t>
      </w:r>
      <w:r w:rsidR="00181020" w:rsidRPr="00181020">
        <w:t>l’evento in piattaforma</w:t>
      </w:r>
      <w:r w:rsidR="004220C0" w:rsidRPr="00181020">
        <w:t xml:space="preserve"> inserendo le informazioni o documenti</w:t>
      </w:r>
      <w:r w:rsidR="00181020" w:rsidRPr="00181020">
        <w:t xml:space="preserve"> aggiuntivi richiesti</w:t>
      </w:r>
      <w:r w:rsidR="00901879">
        <w:t xml:space="preserve"> </w:t>
      </w:r>
      <w:r w:rsidR="00181020" w:rsidRPr="00E66212">
        <w:t xml:space="preserve">(presenze, valutazione prova finale, </w:t>
      </w:r>
      <w:r w:rsidRPr="00E66212">
        <w:t>valutazione docenti e valutazione corso</w:t>
      </w:r>
      <w:r w:rsidR="00181020" w:rsidRPr="00E66212">
        <w:t>)</w:t>
      </w:r>
    </w:p>
    <w:p w:rsidR="0037583B" w:rsidRDefault="0037583B" w:rsidP="00394E9E">
      <w:pPr>
        <w:pStyle w:val="Paragrafoelenco"/>
      </w:pPr>
    </w:p>
    <w:p w:rsidR="002C6E02" w:rsidRDefault="002C6E02" w:rsidP="002C6E02"/>
    <w:p w:rsidR="002C6E02" w:rsidRDefault="002C6E02" w:rsidP="002C6E02">
      <w:pPr>
        <w:pStyle w:val="Titolo1"/>
      </w:pPr>
      <w:r>
        <w:t>DOCUMENTI DI RIFERIMENTO</w:t>
      </w:r>
    </w:p>
    <w:p w:rsidR="00513960" w:rsidRPr="00C62F4A" w:rsidRDefault="002C6E02" w:rsidP="002C6E02">
      <w:r w:rsidRPr="00C62F4A">
        <w:t xml:space="preserve">MO 01 </w:t>
      </w:r>
      <w:r w:rsidR="00AA789E" w:rsidRPr="00C62F4A">
        <w:t>Richiesta Accreditamento Eventi</w:t>
      </w:r>
      <w:r w:rsidR="00CB4642" w:rsidRPr="00C62F4A">
        <w:t>/</w:t>
      </w:r>
      <w:proofErr w:type="spellStart"/>
      <w:r w:rsidR="00AD473B" w:rsidRPr="00C62F4A">
        <w:t>Macroprogettazione</w:t>
      </w:r>
      <w:proofErr w:type="spellEnd"/>
    </w:p>
    <w:p w:rsidR="00AD473B" w:rsidRPr="00C62F4A" w:rsidRDefault="00AD473B" w:rsidP="002C6E02">
      <w:r w:rsidRPr="00C62F4A">
        <w:t xml:space="preserve">MO 02 </w:t>
      </w:r>
      <w:proofErr w:type="spellStart"/>
      <w:r w:rsidRPr="00C62F4A">
        <w:t>Microprogettazione</w:t>
      </w:r>
      <w:proofErr w:type="spellEnd"/>
    </w:p>
    <w:p w:rsidR="002C6E02" w:rsidRPr="003B3BBD" w:rsidRDefault="002C6E02" w:rsidP="002C6E02">
      <w:r w:rsidRPr="003B3BBD">
        <w:t>MO 03 Locandina</w:t>
      </w:r>
    </w:p>
    <w:p w:rsidR="00D6113D" w:rsidRPr="00A17F7F" w:rsidRDefault="00D6113D" w:rsidP="00D6113D">
      <w:r w:rsidRPr="00A17F7F">
        <w:t>MO 04 Conflitto d’interessi</w:t>
      </w:r>
    </w:p>
    <w:p w:rsidR="002C6E02" w:rsidRPr="003B3BBD" w:rsidRDefault="00D6113D" w:rsidP="002C6E02">
      <w:r w:rsidRPr="003B3BBD">
        <w:t>MO 05</w:t>
      </w:r>
      <w:r w:rsidR="002C6E02" w:rsidRPr="003B3BBD">
        <w:t xml:space="preserve"> Lettera incarico per Docenti</w:t>
      </w:r>
    </w:p>
    <w:p w:rsidR="00AA789E" w:rsidRDefault="00AA789E" w:rsidP="002C6E02"/>
    <w:sectPr w:rsidR="00AA789E" w:rsidSect="00B74B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pgNumType w:fmt="numberInDash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BF82D2" w15:done="0"/>
  <w15:commentEx w15:paraId="3B1651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BF82D2" w16cid:durableId="1E2DC177"/>
  <w16cid:commentId w16cid:paraId="3B165129" w16cid:durableId="1E2DC1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C0" w:rsidRDefault="003609C0" w:rsidP="00F72BFC">
      <w:r>
        <w:separator/>
      </w:r>
    </w:p>
  </w:endnote>
  <w:endnote w:type="continuationSeparator" w:id="0">
    <w:p w:rsidR="003609C0" w:rsidRDefault="003609C0" w:rsidP="00F7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4032930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1526AA" w:rsidRDefault="00BA3303" w:rsidP="00D76B2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1526AA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1526AA" w:rsidRDefault="001526AA" w:rsidP="00B74BE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627"/>
      <w:gridCol w:w="1134"/>
      <w:gridCol w:w="3017"/>
    </w:tblGrid>
    <w:tr w:rsidR="009C4A74" w:rsidRPr="009C4A74" w:rsidTr="003C2280">
      <w:trPr>
        <w:trHeight w:val="280"/>
        <w:jc w:val="center"/>
      </w:trPr>
      <w:tc>
        <w:tcPr>
          <w:tcW w:w="5627" w:type="dxa"/>
          <w:vAlign w:val="center"/>
        </w:tcPr>
        <w:p w:rsidR="009C4A74" w:rsidRPr="009C4A74" w:rsidRDefault="009C4A74" w:rsidP="009C4A74">
          <w:pPr>
            <w:tabs>
              <w:tab w:val="center" w:pos="4819"/>
              <w:tab w:val="right" w:pos="9638"/>
            </w:tabs>
            <w:spacing w:line="240" w:lineRule="auto"/>
            <w:rPr>
              <w:rFonts w:ascii="Calibri" w:eastAsia="Calibri" w:hAnsi="Calibri"/>
              <w:lang w:eastAsia="en-US"/>
            </w:rPr>
          </w:pPr>
          <w:r w:rsidRPr="009C4A74">
            <w:rPr>
              <w:rFonts w:ascii="Calibri" w:eastAsia="Calibri" w:hAnsi="Calibri"/>
              <w:lang w:eastAsia="en-US"/>
            </w:rPr>
            <w:t>Data di emissione:  24/05/2018</w:t>
          </w:r>
        </w:p>
      </w:tc>
      <w:tc>
        <w:tcPr>
          <w:tcW w:w="1134" w:type="dxa"/>
          <w:vAlign w:val="center"/>
        </w:tcPr>
        <w:p w:rsidR="009C4A74" w:rsidRPr="009C4A74" w:rsidRDefault="009C4A74" w:rsidP="009C4A74">
          <w:pPr>
            <w:tabs>
              <w:tab w:val="center" w:pos="4819"/>
              <w:tab w:val="right" w:pos="9638"/>
            </w:tabs>
            <w:spacing w:line="240" w:lineRule="auto"/>
            <w:rPr>
              <w:rFonts w:ascii="Calibri" w:eastAsia="Calibri" w:hAnsi="Calibri"/>
              <w:lang w:eastAsia="en-US"/>
            </w:rPr>
          </w:pPr>
          <w:proofErr w:type="spellStart"/>
          <w:r w:rsidRPr="009C4A74">
            <w:rPr>
              <w:rFonts w:ascii="Calibri" w:eastAsia="Calibri" w:hAnsi="Calibri"/>
              <w:lang w:eastAsia="en-US"/>
            </w:rPr>
            <w:t>Rev</w:t>
          </w:r>
          <w:proofErr w:type="spellEnd"/>
          <w:r w:rsidRPr="009C4A74">
            <w:rPr>
              <w:rFonts w:ascii="Calibri" w:eastAsia="Calibri" w:hAnsi="Calibri"/>
              <w:lang w:eastAsia="en-US"/>
            </w:rPr>
            <w:t>: 01</w:t>
          </w:r>
        </w:p>
      </w:tc>
      <w:tc>
        <w:tcPr>
          <w:tcW w:w="3017" w:type="dxa"/>
          <w:vAlign w:val="center"/>
        </w:tcPr>
        <w:p w:rsidR="009C4A74" w:rsidRPr="009C4A74" w:rsidRDefault="009C4A74" w:rsidP="009C4A74">
          <w:pPr>
            <w:tabs>
              <w:tab w:val="center" w:pos="4819"/>
              <w:tab w:val="right" w:pos="9638"/>
            </w:tabs>
            <w:spacing w:line="240" w:lineRule="auto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lang w:eastAsia="en-US"/>
            </w:rPr>
            <w:t xml:space="preserve">                            </w:t>
          </w:r>
          <w:r w:rsidRPr="009C4A74">
            <w:rPr>
              <w:rFonts w:ascii="Calibri" w:eastAsia="Calibri" w:hAnsi="Calibri"/>
              <w:lang w:eastAsia="en-US"/>
            </w:rPr>
            <w:t xml:space="preserve">Pagina </w:t>
          </w:r>
          <w:r w:rsidRPr="009C4A74">
            <w:rPr>
              <w:rFonts w:ascii="Calibri" w:eastAsia="Calibri" w:hAnsi="Calibri"/>
              <w:lang w:eastAsia="en-US"/>
            </w:rPr>
            <w:fldChar w:fldCharType="begin"/>
          </w:r>
          <w:r w:rsidRPr="009C4A74">
            <w:rPr>
              <w:rFonts w:ascii="Calibri" w:eastAsia="Calibri" w:hAnsi="Calibri"/>
              <w:lang w:eastAsia="en-US"/>
            </w:rPr>
            <w:instrText>PAGE</w:instrText>
          </w:r>
          <w:r w:rsidRPr="009C4A74">
            <w:rPr>
              <w:rFonts w:ascii="Calibri" w:eastAsia="Calibri" w:hAnsi="Calibri"/>
              <w:lang w:eastAsia="en-US"/>
            </w:rPr>
            <w:fldChar w:fldCharType="separate"/>
          </w:r>
          <w:r w:rsidR="004724EC">
            <w:rPr>
              <w:rFonts w:ascii="Calibri" w:eastAsia="Calibri" w:hAnsi="Calibri"/>
              <w:noProof/>
              <w:lang w:eastAsia="en-US"/>
            </w:rPr>
            <w:t>- 2 -</w:t>
          </w:r>
          <w:r w:rsidRPr="009C4A74">
            <w:rPr>
              <w:rFonts w:ascii="Calibri" w:eastAsia="Calibri" w:hAnsi="Calibri"/>
              <w:lang w:eastAsia="en-US"/>
            </w:rPr>
            <w:fldChar w:fldCharType="end"/>
          </w:r>
          <w:r w:rsidRPr="009C4A74">
            <w:rPr>
              <w:rFonts w:ascii="Calibri" w:eastAsia="Calibri" w:hAnsi="Calibri"/>
              <w:lang w:eastAsia="en-US"/>
            </w:rPr>
            <w:t xml:space="preserve"> di </w:t>
          </w:r>
          <w:r w:rsidRPr="009C4A74">
            <w:rPr>
              <w:rFonts w:ascii="Calibri" w:eastAsia="Calibri" w:hAnsi="Calibri"/>
              <w:lang w:eastAsia="en-US"/>
            </w:rPr>
            <w:fldChar w:fldCharType="begin"/>
          </w:r>
          <w:r w:rsidRPr="009C4A74">
            <w:rPr>
              <w:rFonts w:ascii="Calibri" w:eastAsia="Calibri" w:hAnsi="Calibri"/>
              <w:lang w:eastAsia="en-US"/>
            </w:rPr>
            <w:instrText>NUMPAGES</w:instrText>
          </w:r>
          <w:r w:rsidRPr="009C4A74">
            <w:rPr>
              <w:rFonts w:ascii="Calibri" w:eastAsia="Calibri" w:hAnsi="Calibri"/>
              <w:lang w:eastAsia="en-US"/>
            </w:rPr>
            <w:fldChar w:fldCharType="separate"/>
          </w:r>
          <w:r w:rsidR="004724EC">
            <w:rPr>
              <w:rFonts w:ascii="Calibri" w:eastAsia="Calibri" w:hAnsi="Calibri"/>
              <w:noProof/>
              <w:lang w:eastAsia="en-US"/>
            </w:rPr>
            <w:t>5</w:t>
          </w:r>
          <w:r w:rsidRPr="009C4A74">
            <w:rPr>
              <w:rFonts w:ascii="Calibri" w:eastAsia="Calibri" w:hAnsi="Calibri"/>
              <w:lang w:eastAsia="en-US"/>
            </w:rPr>
            <w:fldChar w:fldCharType="end"/>
          </w:r>
        </w:p>
      </w:tc>
    </w:tr>
  </w:tbl>
  <w:p w:rsidR="001526AA" w:rsidRDefault="001526AA">
    <w:pPr>
      <w:pStyle w:val="Pidipagina"/>
    </w:pPr>
    <w:bookmarkStart w:id="6" w:name="_GoBack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74" w:rsidRDefault="009C4A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C0" w:rsidRDefault="003609C0" w:rsidP="00F72BFC">
      <w:r>
        <w:separator/>
      </w:r>
    </w:p>
  </w:footnote>
  <w:footnote w:type="continuationSeparator" w:id="0">
    <w:p w:rsidR="003609C0" w:rsidRDefault="003609C0" w:rsidP="00F72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74" w:rsidRDefault="009C4A7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Look w:val="04A0" w:firstRow="1" w:lastRow="0" w:firstColumn="1" w:lastColumn="0" w:noHBand="0" w:noVBand="1"/>
    </w:tblPr>
    <w:tblGrid>
      <w:gridCol w:w="1751"/>
      <w:gridCol w:w="6237"/>
      <w:gridCol w:w="1691"/>
    </w:tblGrid>
    <w:tr w:rsidR="001526AA" w:rsidRPr="00E16058" w:rsidTr="00D76B27">
      <w:trPr>
        <w:trHeight w:val="860"/>
        <w:jc w:val="center"/>
      </w:trPr>
      <w:tc>
        <w:tcPr>
          <w:tcW w:w="1751" w:type="dxa"/>
          <w:vMerge w:val="restart"/>
        </w:tcPr>
        <w:p w:rsidR="001526AA" w:rsidRDefault="001526AA" w:rsidP="00F72BFC">
          <w:pPr>
            <w:pStyle w:val="Intestazione"/>
            <w:ind w:right="-108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683A92A" wp14:editId="73FD830D">
                <wp:simplePos x="0" y="0"/>
                <wp:positionH relativeFrom="column">
                  <wp:posOffset>-46672</wp:posOffset>
                </wp:positionH>
                <wp:positionV relativeFrom="paragraph">
                  <wp:posOffset>12065</wp:posOffset>
                </wp:positionV>
                <wp:extent cx="1057275" cy="1057275"/>
                <wp:effectExtent l="19050" t="0" r="9525" b="0"/>
                <wp:wrapNone/>
                <wp:docPr id="1" name="Immagine 3" descr="LogoD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Dip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:rsidR="001526AA" w:rsidRPr="0093289C" w:rsidRDefault="001526AA" w:rsidP="00F72BFC">
          <w:pPr>
            <w:pStyle w:val="Intestazione"/>
            <w:jc w:val="center"/>
            <w:rPr>
              <w:sz w:val="32"/>
              <w:szCs w:val="32"/>
            </w:rPr>
          </w:pPr>
          <w:r w:rsidRPr="0093289C">
            <w:rPr>
              <w:sz w:val="32"/>
              <w:szCs w:val="32"/>
            </w:rPr>
            <w:t>UNIVERSITÀ DEGLI STUDI DI TORINO</w:t>
          </w:r>
        </w:p>
        <w:p w:rsidR="001526AA" w:rsidRPr="0093289C" w:rsidRDefault="001526AA" w:rsidP="00F72BFC">
          <w:pPr>
            <w:pStyle w:val="Intestazione"/>
            <w:jc w:val="center"/>
            <w:rPr>
              <w:sz w:val="32"/>
              <w:szCs w:val="32"/>
            </w:rPr>
          </w:pPr>
          <w:r w:rsidRPr="0093289C">
            <w:rPr>
              <w:sz w:val="32"/>
              <w:szCs w:val="32"/>
            </w:rPr>
            <w:t>Dipartimento di Scienze Veterinarie</w:t>
          </w:r>
        </w:p>
      </w:tc>
      <w:tc>
        <w:tcPr>
          <w:tcW w:w="1691" w:type="dxa"/>
          <w:vMerge w:val="restart"/>
        </w:tcPr>
        <w:p w:rsidR="001526AA" w:rsidRPr="0093289C" w:rsidRDefault="001526AA" w:rsidP="00F72BFC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5F997EE9" wp14:editId="1EA68DC8">
                <wp:simplePos x="0" y="0"/>
                <wp:positionH relativeFrom="column">
                  <wp:posOffset>-66040</wp:posOffset>
                </wp:positionH>
                <wp:positionV relativeFrom="paragraph">
                  <wp:posOffset>12065</wp:posOffset>
                </wp:positionV>
                <wp:extent cx="1059180" cy="1057275"/>
                <wp:effectExtent l="19050" t="0" r="7620" b="0"/>
                <wp:wrapNone/>
                <wp:docPr id="2" name="Immagine 5" descr="Is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180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1526AA" w:rsidRPr="000E56BA" w:rsidTr="00D76B27">
      <w:trPr>
        <w:trHeight w:val="842"/>
        <w:jc w:val="center"/>
      </w:trPr>
      <w:tc>
        <w:tcPr>
          <w:tcW w:w="1751" w:type="dxa"/>
          <w:vMerge/>
        </w:tcPr>
        <w:p w:rsidR="001526AA" w:rsidRPr="0093289C" w:rsidRDefault="001526AA" w:rsidP="00F72BFC">
          <w:pPr>
            <w:pStyle w:val="Intestazione"/>
          </w:pPr>
        </w:p>
      </w:tc>
      <w:tc>
        <w:tcPr>
          <w:tcW w:w="6237" w:type="dxa"/>
          <w:vAlign w:val="center"/>
        </w:tcPr>
        <w:p w:rsidR="001526AA" w:rsidRPr="00F72BFC" w:rsidRDefault="009C4A74" w:rsidP="009C4A74">
          <w:pPr>
            <w:spacing w:line="234" w:lineRule="auto"/>
            <w:ind w:left="-19" w:right="60"/>
            <w:jc w:val="center"/>
            <w:rPr>
              <w:rFonts w:asciiTheme="minorHAnsi" w:hAnsiTheme="minorHAnsi" w:cstheme="minorBidi"/>
              <w:sz w:val="20"/>
              <w:szCs w:val="20"/>
            </w:rPr>
          </w:pPr>
          <w:r>
            <w:rPr>
              <w:rFonts w:eastAsia="Times New Roman"/>
              <w:sz w:val="32"/>
              <w:szCs w:val="32"/>
            </w:rPr>
            <w:t>PO_</w:t>
          </w:r>
          <w:r w:rsidR="001526AA">
            <w:rPr>
              <w:rFonts w:eastAsia="Times New Roman"/>
              <w:sz w:val="32"/>
              <w:szCs w:val="32"/>
            </w:rPr>
            <w:t xml:space="preserve">01  Procedura operativa Accreditamento </w:t>
          </w:r>
          <w:r w:rsidR="001526AA" w:rsidRPr="00A60D89">
            <w:rPr>
              <w:rFonts w:eastAsia="Times New Roman"/>
              <w:sz w:val="32"/>
              <w:szCs w:val="32"/>
            </w:rPr>
            <w:t>Eventi</w:t>
          </w:r>
          <w:r w:rsidR="001526AA">
            <w:rPr>
              <w:rFonts w:eastAsia="Times New Roman"/>
              <w:sz w:val="32"/>
              <w:szCs w:val="32"/>
            </w:rPr>
            <w:t xml:space="preserve"> ECM</w:t>
          </w:r>
        </w:p>
      </w:tc>
      <w:tc>
        <w:tcPr>
          <w:tcW w:w="1691" w:type="dxa"/>
          <w:vMerge/>
        </w:tcPr>
        <w:p w:rsidR="001526AA" w:rsidRPr="00E16058" w:rsidRDefault="001526AA" w:rsidP="00F72BFC">
          <w:pPr>
            <w:pStyle w:val="Intestazione"/>
          </w:pPr>
        </w:p>
      </w:tc>
    </w:tr>
  </w:tbl>
  <w:p w:rsidR="001526AA" w:rsidRDefault="001526A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74" w:rsidRDefault="009C4A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520"/>
    <w:multiLevelType w:val="hybridMultilevel"/>
    <w:tmpl w:val="50B228DC"/>
    <w:lvl w:ilvl="0" w:tplc="60BC747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41370"/>
    <w:multiLevelType w:val="hybridMultilevel"/>
    <w:tmpl w:val="ABA0C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FC"/>
    <w:rsid w:val="00034377"/>
    <w:rsid w:val="00051B3A"/>
    <w:rsid w:val="000A3D57"/>
    <w:rsid w:val="000B57D4"/>
    <w:rsid w:val="000C5ABE"/>
    <w:rsid w:val="00135943"/>
    <w:rsid w:val="001378EF"/>
    <w:rsid w:val="001526AA"/>
    <w:rsid w:val="00181020"/>
    <w:rsid w:val="00230A39"/>
    <w:rsid w:val="00263780"/>
    <w:rsid w:val="00290B89"/>
    <w:rsid w:val="002A3044"/>
    <w:rsid w:val="002A5A9F"/>
    <w:rsid w:val="002B1C19"/>
    <w:rsid w:val="002C6E02"/>
    <w:rsid w:val="002F3839"/>
    <w:rsid w:val="003609C0"/>
    <w:rsid w:val="00364E0E"/>
    <w:rsid w:val="0037583B"/>
    <w:rsid w:val="003834CF"/>
    <w:rsid w:val="00394E9E"/>
    <w:rsid w:val="003B12FB"/>
    <w:rsid w:val="003B3BBD"/>
    <w:rsid w:val="003C2EBB"/>
    <w:rsid w:val="004220C0"/>
    <w:rsid w:val="0042375E"/>
    <w:rsid w:val="004724EC"/>
    <w:rsid w:val="00477D11"/>
    <w:rsid w:val="004B0BA4"/>
    <w:rsid w:val="00513960"/>
    <w:rsid w:val="0052220F"/>
    <w:rsid w:val="005E10CF"/>
    <w:rsid w:val="00607E2D"/>
    <w:rsid w:val="00624CD9"/>
    <w:rsid w:val="006463E9"/>
    <w:rsid w:val="00710F7F"/>
    <w:rsid w:val="007D0F4D"/>
    <w:rsid w:val="007E352F"/>
    <w:rsid w:val="00892E3D"/>
    <w:rsid w:val="008B5210"/>
    <w:rsid w:val="008E4286"/>
    <w:rsid w:val="008E6342"/>
    <w:rsid w:val="00901879"/>
    <w:rsid w:val="00907B05"/>
    <w:rsid w:val="00947E62"/>
    <w:rsid w:val="009C4A74"/>
    <w:rsid w:val="009D1EC0"/>
    <w:rsid w:val="00A17F7F"/>
    <w:rsid w:val="00A227E2"/>
    <w:rsid w:val="00A602EA"/>
    <w:rsid w:val="00A60D89"/>
    <w:rsid w:val="00A67055"/>
    <w:rsid w:val="00A673E2"/>
    <w:rsid w:val="00A82D68"/>
    <w:rsid w:val="00A93F5E"/>
    <w:rsid w:val="00AA5DDF"/>
    <w:rsid w:val="00AA789E"/>
    <w:rsid w:val="00AD473B"/>
    <w:rsid w:val="00AF3CEE"/>
    <w:rsid w:val="00B74BEB"/>
    <w:rsid w:val="00BA3303"/>
    <w:rsid w:val="00BB1E38"/>
    <w:rsid w:val="00BD0890"/>
    <w:rsid w:val="00BD1102"/>
    <w:rsid w:val="00BE40AA"/>
    <w:rsid w:val="00C605DC"/>
    <w:rsid w:val="00C62F4A"/>
    <w:rsid w:val="00CA0D70"/>
    <w:rsid w:val="00CA7304"/>
    <w:rsid w:val="00CB1C4F"/>
    <w:rsid w:val="00CB4642"/>
    <w:rsid w:val="00CC618E"/>
    <w:rsid w:val="00D6113D"/>
    <w:rsid w:val="00D76B27"/>
    <w:rsid w:val="00D81E3C"/>
    <w:rsid w:val="00D97388"/>
    <w:rsid w:val="00DF2754"/>
    <w:rsid w:val="00DF7C71"/>
    <w:rsid w:val="00E12664"/>
    <w:rsid w:val="00E4021F"/>
    <w:rsid w:val="00E46928"/>
    <w:rsid w:val="00E61977"/>
    <w:rsid w:val="00E66212"/>
    <w:rsid w:val="00E7133A"/>
    <w:rsid w:val="00E93E43"/>
    <w:rsid w:val="00EB1E70"/>
    <w:rsid w:val="00EC24AA"/>
    <w:rsid w:val="00F545BF"/>
    <w:rsid w:val="00F72BFC"/>
    <w:rsid w:val="00FA5C9D"/>
    <w:rsid w:val="00FC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E38"/>
    <w:pPr>
      <w:spacing w:line="360" w:lineRule="auto"/>
    </w:pPr>
    <w:rPr>
      <w:rFonts w:ascii="Times New Roman" w:eastAsiaTheme="minorEastAsia" w:hAnsi="Times New Roman" w:cs="Times New Roman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2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B1E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2B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BFC"/>
  </w:style>
  <w:style w:type="paragraph" w:styleId="Pidipagina">
    <w:name w:val="footer"/>
    <w:basedOn w:val="Normale"/>
    <w:link w:val="PidipaginaCarattere"/>
    <w:uiPriority w:val="99"/>
    <w:unhideWhenUsed/>
    <w:rsid w:val="00F72B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BFC"/>
  </w:style>
  <w:style w:type="table" w:styleId="Grigliatabella">
    <w:name w:val="Table Grid"/>
    <w:basedOn w:val="Tabellanormale"/>
    <w:uiPriority w:val="59"/>
    <w:rsid w:val="00F72BFC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B74BEB"/>
  </w:style>
  <w:style w:type="character" w:customStyle="1" w:styleId="Titolo1Carattere">
    <w:name w:val="Titolo 1 Carattere"/>
    <w:basedOn w:val="Carpredefinitoparagrafo"/>
    <w:link w:val="Titolo1"/>
    <w:uiPriority w:val="9"/>
    <w:rsid w:val="00E126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26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12664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A5DD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AA5DDF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AA5DD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220C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B1E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BB1E38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E0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E02"/>
    <w:rPr>
      <w:rFonts w:ascii="Lucida Grande" w:eastAsiaTheme="minorEastAsia" w:hAnsi="Lucida Grande" w:cs="Times New Roman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A78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78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789E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78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789E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81E3C"/>
    <w:rPr>
      <w:rFonts w:ascii="Times New Roman" w:eastAsiaTheme="minorEastAsia" w:hAnsi="Times New Roman" w:cs="Times New Roman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E38"/>
    <w:pPr>
      <w:spacing w:line="360" w:lineRule="auto"/>
    </w:pPr>
    <w:rPr>
      <w:rFonts w:ascii="Times New Roman" w:eastAsiaTheme="minorEastAsia" w:hAnsi="Times New Roman" w:cs="Times New Roman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2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B1E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2B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BFC"/>
  </w:style>
  <w:style w:type="paragraph" w:styleId="Pidipagina">
    <w:name w:val="footer"/>
    <w:basedOn w:val="Normale"/>
    <w:link w:val="PidipaginaCarattere"/>
    <w:uiPriority w:val="99"/>
    <w:unhideWhenUsed/>
    <w:rsid w:val="00F72B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BFC"/>
  </w:style>
  <w:style w:type="table" w:styleId="Grigliatabella">
    <w:name w:val="Table Grid"/>
    <w:basedOn w:val="Tabellanormale"/>
    <w:uiPriority w:val="59"/>
    <w:rsid w:val="00F72BFC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B74BEB"/>
  </w:style>
  <w:style w:type="character" w:customStyle="1" w:styleId="Titolo1Carattere">
    <w:name w:val="Titolo 1 Carattere"/>
    <w:basedOn w:val="Carpredefinitoparagrafo"/>
    <w:link w:val="Titolo1"/>
    <w:uiPriority w:val="9"/>
    <w:rsid w:val="00E126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26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12664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A5DD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AA5DDF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AA5DD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220C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B1E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BB1E38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E0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E02"/>
    <w:rPr>
      <w:rFonts w:ascii="Lucida Grande" w:eastAsiaTheme="minorEastAsia" w:hAnsi="Lucida Grande" w:cs="Times New Roman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A78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78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789E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78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789E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81E3C"/>
    <w:rPr>
      <w:rFonts w:ascii="Times New Roman" w:eastAsiaTheme="minorEastAsia" w:hAnsi="Times New Roman" w:cs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846193-8393-4671-A17E-9671ABB0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pbadino</cp:lastModifiedBy>
  <cp:revision>8</cp:revision>
  <cp:lastPrinted>2018-05-23T09:49:00Z</cp:lastPrinted>
  <dcterms:created xsi:type="dcterms:W3CDTF">2018-05-07T07:42:00Z</dcterms:created>
  <dcterms:modified xsi:type="dcterms:W3CDTF">2018-05-23T10:03:00Z</dcterms:modified>
</cp:coreProperties>
</file>